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РОССИЙСКАЯ ФЕДЕРАЦИЯ</w:t>
      </w: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КУРСКАЯ ОБЛАСТЬ МЕДВЕНСКИЙ РАЙОН</w:t>
      </w: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СОБРАНИЕ ДЕПУТАТОВ</w:t>
      </w:r>
    </w:p>
    <w:p w:rsidR="00BE5418" w:rsidRPr="00BE5418" w:rsidRDefault="00BE5418" w:rsidP="00BE5418">
      <w:pPr>
        <w:pStyle w:val="a4"/>
        <w:ind w:firstLine="0"/>
        <w:rPr>
          <w:b/>
          <w:sz w:val="36"/>
          <w:szCs w:val="36"/>
        </w:rPr>
      </w:pPr>
      <w:r w:rsidRPr="00BE5418">
        <w:rPr>
          <w:b/>
          <w:sz w:val="36"/>
          <w:szCs w:val="36"/>
        </w:rPr>
        <w:t>АМОСОВСКОГО СЕЛЬСОВЕТА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541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5418" w:rsidRPr="00BE5418" w:rsidRDefault="00381F55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31.05.2021 года                           № 53/283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4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Порядка назначения и проведения собрания или конференции граждан в целях рассмотрения и обсуждения вопросов внесения инициативных проектов </w:t>
      </w:r>
    </w:p>
    <w:p w:rsid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418" w:rsidRPr="00BE5418" w:rsidRDefault="00BE5418" w:rsidP="00BE5418">
      <w:pPr>
        <w:spacing w:after="0" w:line="240" w:lineRule="auto"/>
        <w:ind w:firstLine="1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>Уставом муниципального образования «Амосовский сельсовет» Медвенского района Курской</w:t>
      </w:r>
      <w:r w:rsidRPr="00BE5418">
        <w:rPr>
          <w:rFonts w:ascii="Times New Roman" w:hAnsi="Times New Roman" w:cs="Times New Roman"/>
          <w:sz w:val="28"/>
          <w:szCs w:val="28"/>
        </w:rPr>
        <w:t xml:space="preserve"> 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BE5418">
        <w:rPr>
          <w:rFonts w:ascii="Times New Roman" w:hAnsi="Times New Roman" w:cs="Times New Roman"/>
          <w:sz w:val="28"/>
          <w:szCs w:val="28"/>
        </w:rPr>
        <w:t xml:space="preserve">, </w:t>
      </w:r>
      <w:r w:rsidRPr="00BE5418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Амосовского сельсовета Медвенского района 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BE5418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собрания или конференции граждан в целях рассмотрения вопросов внесения инициативных проектов.</w:t>
      </w:r>
    </w:p>
    <w:p w:rsidR="00BE5418" w:rsidRPr="00BE5418" w:rsidRDefault="00BE5418" w:rsidP="00BE54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подлежит размещению на официальном </w:t>
      </w:r>
      <w:proofErr w:type="gramStart"/>
      <w:r w:rsidRPr="00BE541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E54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Интернет.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О.М. </w:t>
      </w:r>
      <w:proofErr w:type="spellStart"/>
      <w:r w:rsidRPr="00BE5418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Т.В. Иванова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 xml:space="preserve">от </w:t>
      </w:r>
      <w:r w:rsidR="00381F55">
        <w:rPr>
          <w:rFonts w:ascii="Times New Roman" w:hAnsi="Times New Roman" w:cs="Times New Roman"/>
          <w:sz w:val="24"/>
          <w:szCs w:val="24"/>
        </w:rPr>
        <w:t xml:space="preserve">31.05.2021 </w:t>
      </w:r>
      <w:r w:rsidRPr="00272C74">
        <w:rPr>
          <w:rFonts w:ascii="Times New Roman" w:hAnsi="Times New Roman" w:cs="Times New Roman"/>
          <w:sz w:val="24"/>
          <w:szCs w:val="24"/>
        </w:rPr>
        <w:t>года №</w:t>
      </w:r>
      <w:r w:rsidR="00381F55">
        <w:rPr>
          <w:rFonts w:ascii="Times New Roman" w:hAnsi="Times New Roman" w:cs="Times New Roman"/>
          <w:sz w:val="24"/>
          <w:szCs w:val="24"/>
        </w:rPr>
        <w:t>53/283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18">
        <w:rPr>
          <w:rFonts w:ascii="Times New Roman" w:hAnsi="Times New Roman" w:cs="Times New Roman"/>
          <w:b/>
          <w:sz w:val="28"/>
          <w:szCs w:val="28"/>
        </w:rPr>
        <w:t>назначения и проведения собрания или конференции граждан в целях рассмотрения вопросов внесения инициативных проектов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418" w:rsidRPr="00BE5418" w:rsidRDefault="00BE5418" w:rsidP="00BE5418">
      <w:pPr>
        <w:pStyle w:val="a3"/>
        <w:autoSpaceDE w:val="0"/>
        <w:autoSpaceDN w:val="0"/>
        <w:adjustRightInd w:val="0"/>
        <w:ind w:left="705"/>
        <w:jc w:val="both"/>
        <w:rPr>
          <w:b/>
          <w:sz w:val="26"/>
          <w:szCs w:val="26"/>
        </w:rPr>
      </w:pPr>
      <w:r w:rsidRPr="00BE5418">
        <w:rPr>
          <w:b/>
          <w:sz w:val="26"/>
          <w:szCs w:val="26"/>
        </w:rPr>
        <w:t>1.Общие положения</w:t>
      </w:r>
    </w:p>
    <w:p w:rsidR="00BE5418" w:rsidRPr="00BE5418" w:rsidRDefault="00BE5418" w:rsidP="00BE5418">
      <w:pPr>
        <w:pStyle w:val="a3"/>
        <w:autoSpaceDE w:val="0"/>
        <w:autoSpaceDN w:val="0"/>
        <w:adjustRightInd w:val="0"/>
        <w:ind w:left="0" w:firstLine="705"/>
        <w:jc w:val="both"/>
      </w:pPr>
      <w:r w:rsidRPr="00BE5418">
        <w:t xml:space="preserve">1. </w:t>
      </w:r>
      <w:proofErr w:type="gramStart"/>
      <w:r w:rsidRPr="00BE5418">
        <w:t xml:space="preserve">Порядок назначения и проведения собрания или конференции граждан в целях рассмотрения вопросов внесения инициативных проектов (далее – Порядок) разработан в соответствии со статьями 26.1, 29, 30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BE5418">
        <w:rPr>
          <w:spacing w:val="-2"/>
        </w:rPr>
        <w:t>Уставом муниципального образования «Амосовский сельсовет» Медвенского района Курской</w:t>
      </w:r>
      <w:r w:rsidRPr="00BE5418">
        <w:t xml:space="preserve"> </w:t>
      </w:r>
      <w:r w:rsidRPr="00BE5418">
        <w:rPr>
          <w:spacing w:val="-2"/>
        </w:rPr>
        <w:t>области</w:t>
      </w:r>
      <w:r w:rsidRPr="00BE5418">
        <w:t>.</w:t>
      </w:r>
      <w:proofErr w:type="gramEnd"/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3. Собрание, конференция проводятся по инициативе населения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>, а также иных лиц, обладающих правом внесения инициативного проекта (далее – инициатор).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Инициатором проведения собраний, конференций от имени населения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может выступать инициативная группа граждан численностью не менее 10 человек,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>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4. Инициативный проект до его внесения в Администрацию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подлежит рассмотрению на </w:t>
      </w:r>
      <w:proofErr w:type="gramStart"/>
      <w:r w:rsidRPr="00BE5418">
        <w:rPr>
          <w:rFonts w:ascii="Times New Roman" w:hAnsi="Times New Roman" w:cs="Times New Roman"/>
          <w:sz w:val="26"/>
          <w:szCs w:val="26"/>
        </w:rPr>
        <w:t>собрании</w:t>
      </w:r>
      <w:proofErr w:type="gramEnd"/>
      <w:r w:rsidRPr="00BE5418">
        <w:rPr>
          <w:rFonts w:ascii="Times New Roman" w:hAnsi="Times New Roman" w:cs="Times New Roman"/>
          <w:sz w:val="26"/>
          <w:szCs w:val="26"/>
        </w:rPr>
        <w:t xml:space="preserve"> или конференции граждан в целях: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- обсуждения инициативного проекта;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- определения его соответствия интересам жителей муниципального образования или его части;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- целесообразности реализации инициативного проекта; 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- принятия собранием или конференцией граждан решения о поддержке инициативного проекта. 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Pr="00BE5418">
        <w:rPr>
          <w:rFonts w:ascii="Times New Roman" w:hAnsi="Times New Roman" w:cs="Times New Roman"/>
          <w:sz w:val="26"/>
          <w:szCs w:val="26"/>
        </w:rPr>
        <w:t>этом</w:t>
      </w:r>
      <w:proofErr w:type="gramEnd"/>
      <w:r w:rsidRPr="00BE5418">
        <w:rPr>
          <w:rFonts w:ascii="Times New Roman" w:hAnsi="Times New Roman" w:cs="Times New Roman"/>
          <w:sz w:val="26"/>
          <w:szCs w:val="26"/>
        </w:rPr>
        <w:t xml:space="preserve"> возможно рассмотрение нескольких инициативных проектов на одном собрании или на одной конференции граждан.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5. Собрание или конференция граждан в целях рассмотрения вопросов внесения инициативных проектов </w:t>
      </w:r>
      <w:proofErr w:type="gramStart"/>
      <w:r w:rsidRPr="00BE5418">
        <w:rPr>
          <w:rFonts w:ascii="Times New Roman" w:hAnsi="Times New Roman" w:cs="Times New Roman"/>
          <w:sz w:val="26"/>
          <w:szCs w:val="26"/>
        </w:rPr>
        <w:t>могут быть проведены</w:t>
      </w:r>
      <w:proofErr w:type="gramEnd"/>
      <w:r w:rsidRPr="00BE5418">
        <w:rPr>
          <w:rFonts w:ascii="Times New Roman" w:hAnsi="Times New Roman" w:cs="Times New Roman"/>
          <w:sz w:val="26"/>
          <w:szCs w:val="26"/>
        </w:rPr>
        <w:t xml:space="preserve"> на всей территории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либо его части.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418">
        <w:rPr>
          <w:rFonts w:ascii="Times New Roman" w:hAnsi="Times New Roman" w:cs="Times New Roman"/>
          <w:b/>
          <w:sz w:val="26"/>
          <w:szCs w:val="26"/>
        </w:rPr>
        <w:t>2.Порядок назначения собрания или конференции граждан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6. Собрание или конференция граждан в целях рассмотрения вопросов внесения инициативных проектов (далее – собрание или конференция граждан) назначается </w:t>
      </w:r>
      <w:r>
        <w:rPr>
          <w:rFonts w:ascii="Times New Roman" w:hAnsi="Times New Roman" w:cs="Times New Roman"/>
          <w:sz w:val="26"/>
          <w:szCs w:val="26"/>
        </w:rPr>
        <w:t>Собранием депутатов Амосовского сельсовета Медвенского района</w:t>
      </w:r>
      <w:r w:rsidRPr="00BE5418">
        <w:rPr>
          <w:rFonts w:ascii="Times New Roman" w:hAnsi="Times New Roman" w:cs="Times New Roman"/>
          <w:sz w:val="26"/>
          <w:szCs w:val="26"/>
        </w:rPr>
        <w:t>.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7. Инициатива о назначении собрания или конференции граждан оформляется в виде обращения в </w:t>
      </w:r>
      <w:r>
        <w:rPr>
          <w:rFonts w:ascii="Times New Roman" w:hAnsi="Times New Roman" w:cs="Times New Roman"/>
          <w:sz w:val="26"/>
          <w:szCs w:val="26"/>
        </w:rPr>
        <w:t>Собрание депутатов 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>, в котором указываются: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lastRenderedPageBreak/>
        <w:t>1) предложение о дате, времени, месте проведения собрания или конференции граждан;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2) наименование выносимого для рассмотрения инициативного проекта;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3) соответствующая территория, в границах которой будет проводиться собрание или конференция;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4) способ проведения собрания или конференции граждан.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К обращению, в зависимости от категории инициатора, прикладываются документы (указать список документов):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для юридического лица – выписка из единого государственного реестра индивидуальных предпринимателей;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3) для индивидуального предпринимателя – выписка из единого государственного реестра индивидуальных предпринимателей;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4) документы, подтверждающие полномочия представителя инициатора;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5) согласие субъектов на обработку персональных данных.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Обращение должно быть подписано инициатором.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8. Обращение о назначении собрания или конференции граждан рассматривается </w:t>
      </w:r>
      <w:r>
        <w:rPr>
          <w:sz w:val="26"/>
          <w:szCs w:val="26"/>
        </w:rPr>
        <w:t xml:space="preserve">Собранием депутатов Амосовского сельсовета Медвенского района </w:t>
      </w:r>
      <w:r w:rsidRPr="00BE5418">
        <w:rPr>
          <w:sz w:val="26"/>
          <w:szCs w:val="26"/>
        </w:rPr>
        <w:t>не позднее 30 календарных дней со дня регистрации обращени</w:t>
      </w:r>
      <w:r>
        <w:rPr>
          <w:sz w:val="26"/>
          <w:szCs w:val="26"/>
        </w:rPr>
        <w:t>я.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9. По результатам рассмотрения обращения </w:t>
      </w:r>
      <w:r>
        <w:rPr>
          <w:sz w:val="26"/>
          <w:szCs w:val="26"/>
        </w:rPr>
        <w:t>Собрание депутатов Амосовского сельсовета Медвенского района</w:t>
      </w:r>
      <w:r w:rsidRPr="00BE5418">
        <w:rPr>
          <w:sz w:val="26"/>
          <w:szCs w:val="26"/>
        </w:rPr>
        <w:t xml:space="preserve"> прини</w:t>
      </w:r>
      <w:r>
        <w:rPr>
          <w:sz w:val="26"/>
          <w:szCs w:val="26"/>
        </w:rPr>
        <w:t>мает одно из следующих решений: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о назначении со</w:t>
      </w:r>
      <w:r>
        <w:rPr>
          <w:sz w:val="26"/>
          <w:szCs w:val="26"/>
        </w:rPr>
        <w:t>брания или конференции граждан;</w:t>
      </w:r>
    </w:p>
    <w:p w:rsidR="00BE5418" w:rsidRP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2) об </w:t>
      </w:r>
      <w:proofErr w:type="gramStart"/>
      <w:r w:rsidRPr="00BE5418">
        <w:rPr>
          <w:sz w:val="26"/>
          <w:szCs w:val="26"/>
        </w:rPr>
        <w:t>отклонении</w:t>
      </w:r>
      <w:proofErr w:type="gramEnd"/>
      <w:r w:rsidRPr="00BE5418">
        <w:rPr>
          <w:sz w:val="26"/>
          <w:szCs w:val="26"/>
        </w:rPr>
        <w:t xml:space="preserve"> инициативы о назначении собрания или конференции граждан.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10. Инициатива о назначении собрания или конференции граждан о</w:t>
      </w:r>
      <w:r w:rsidR="009043AC">
        <w:rPr>
          <w:sz w:val="26"/>
          <w:szCs w:val="26"/>
        </w:rPr>
        <w:t>тклоняется в следующих случаях: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E5418">
        <w:rPr>
          <w:sz w:val="26"/>
          <w:szCs w:val="26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 w:rsidR="009043AC">
        <w:rPr>
          <w:sz w:val="26"/>
          <w:szCs w:val="26"/>
        </w:rPr>
        <w:t>Амосовского сельсовета;</w:t>
      </w:r>
      <w:proofErr w:type="gramEnd"/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не соблюдены требования, предъявляемые к обращению</w:t>
      </w:r>
      <w:r w:rsidR="009043AC">
        <w:rPr>
          <w:sz w:val="26"/>
          <w:szCs w:val="26"/>
        </w:rPr>
        <w:t>.</w:t>
      </w:r>
    </w:p>
    <w:p w:rsidR="00BE5418" w:rsidRP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E5418">
        <w:rPr>
          <w:sz w:val="26"/>
          <w:szCs w:val="26"/>
        </w:rPr>
        <w:t xml:space="preserve">В случае принятия решения об отклонении инициативы о назначении собрания или конференции граждан </w:t>
      </w:r>
      <w:r w:rsidR="009043AC">
        <w:rPr>
          <w:sz w:val="26"/>
          <w:szCs w:val="26"/>
        </w:rPr>
        <w:t>Собрание депутатов Амосовского сельсовета Медвенского района</w:t>
      </w:r>
      <w:r w:rsidRPr="00BE5418">
        <w:rPr>
          <w:sz w:val="26"/>
          <w:szCs w:val="26"/>
        </w:rPr>
        <w:t xml:space="preserve"> уведомляет инициатора о принятом решении в течение пяти рабочих дней после принятия решения.</w:t>
      </w:r>
      <w:proofErr w:type="gramEnd"/>
    </w:p>
    <w:p w:rsidR="00BE5418" w:rsidRP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Отказ об </w:t>
      </w:r>
      <w:proofErr w:type="gramStart"/>
      <w:r w:rsidRPr="00BE5418">
        <w:rPr>
          <w:sz w:val="26"/>
          <w:szCs w:val="26"/>
        </w:rPr>
        <w:t>отклонении</w:t>
      </w:r>
      <w:proofErr w:type="gramEnd"/>
      <w:r w:rsidRPr="00BE5418">
        <w:rPr>
          <w:sz w:val="26"/>
          <w:szCs w:val="26"/>
        </w:rPr>
        <w:t xml:space="preserve">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t xml:space="preserve">11. </w:t>
      </w:r>
      <w:r w:rsidRPr="00BE5418">
        <w:rPr>
          <w:sz w:val="26"/>
          <w:szCs w:val="26"/>
        </w:rPr>
        <w:t>В решении о назначении собрания или конференции граждан указываются: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дата, время, место проведения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наименование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3) способ проведения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Собрание или конференция граждан могут быть </w:t>
      </w:r>
      <w:proofErr w:type="gramStart"/>
      <w:r w:rsidRPr="00BE5418">
        <w:rPr>
          <w:sz w:val="26"/>
          <w:szCs w:val="26"/>
        </w:rPr>
        <w:t>проведены</w:t>
      </w:r>
      <w:proofErr w:type="gramEnd"/>
      <w:r w:rsidRPr="00BE5418">
        <w:rPr>
          <w:sz w:val="26"/>
          <w:szCs w:val="26"/>
        </w:rPr>
        <w:t xml:space="preserve"> очным или заочным способами.</w:t>
      </w:r>
    </w:p>
    <w:p w:rsidR="00BE5418" w:rsidRP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lastRenderedPageBreak/>
        <w:t xml:space="preserve">12. </w:t>
      </w:r>
      <w:proofErr w:type="gramStart"/>
      <w:r w:rsidRPr="00BE5418">
        <w:rPr>
          <w:sz w:val="26"/>
          <w:szCs w:val="26"/>
        </w:rPr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</w:t>
      </w:r>
      <w:r w:rsidR="009043AC">
        <w:rPr>
          <w:sz w:val="26"/>
          <w:szCs w:val="26"/>
        </w:rPr>
        <w:t xml:space="preserve">Курской </w:t>
      </w:r>
      <w:r w:rsidRPr="00BE5418">
        <w:rPr>
          <w:sz w:val="26"/>
          <w:szCs w:val="26"/>
        </w:rPr>
        <w:t>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</w:t>
      </w:r>
      <w:proofErr w:type="gramEnd"/>
      <w:r w:rsidRPr="00BE5418">
        <w:rPr>
          <w:sz w:val="26"/>
          <w:szCs w:val="26"/>
        </w:rPr>
        <w:t xml:space="preserve">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13. Инициатор обеспечивает подготовку и проведение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14. Инициатор обязан оповестить население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="009043AC" w:rsidRPr="00BE5418">
        <w:rPr>
          <w:sz w:val="26"/>
          <w:szCs w:val="26"/>
        </w:rPr>
        <w:t xml:space="preserve"> </w:t>
      </w:r>
      <w:r w:rsidRPr="00BE5418">
        <w:rPr>
          <w:sz w:val="26"/>
          <w:szCs w:val="26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 заблаговременно, но не </w:t>
      </w:r>
      <w:proofErr w:type="gramStart"/>
      <w:r w:rsidRPr="00BE5418">
        <w:rPr>
          <w:sz w:val="26"/>
          <w:szCs w:val="26"/>
        </w:rPr>
        <w:t>позднее</w:t>
      </w:r>
      <w:proofErr w:type="gramEnd"/>
      <w:r w:rsidRPr="00BE5418">
        <w:rPr>
          <w:sz w:val="26"/>
          <w:szCs w:val="26"/>
        </w:rPr>
        <w:t xml:space="preserve"> чем за семь дней до дня проведения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15. </w:t>
      </w:r>
      <w:proofErr w:type="gramStart"/>
      <w:r w:rsidRPr="00BE5418">
        <w:rPr>
          <w:sz w:val="26"/>
          <w:szCs w:val="26"/>
        </w:rPr>
        <w:t xml:space="preserve">В собрании или конференции граждан с правом голосования вправе принимать участие жители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, достигшие шестнадцатилетнего возраста.</w:t>
      </w:r>
      <w:proofErr w:type="gramEnd"/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Конференция правомочна, если в ней принимает участие не менее двух третей, избранных для участия в конференции делегатов, представляющих не менее одной трети граждан, обладающих правом на участие в конференции.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Собрание считается </w:t>
      </w:r>
      <w:proofErr w:type="gramStart"/>
      <w:r w:rsidRPr="00BE5418">
        <w:rPr>
          <w:sz w:val="26"/>
          <w:szCs w:val="26"/>
        </w:rPr>
        <w:t>правомочным</w:t>
      </w:r>
      <w:proofErr w:type="gramEnd"/>
      <w:r w:rsidRPr="00BE5418">
        <w:rPr>
          <w:sz w:val="26"/>
          <w:szCs w:val="26"/>
        </w:rPr>
        <w:t>, если в нем принимают участие не менее одной трети граждан, обладающих правом голоса.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3.Порядок избрания делегатов для участия в конференции граждан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16. При </w:t>
      </w:r>
      <w:proofErr w:type="gramStart"/>
      <w:r w:rsidRPr="00BE5418">
        <w:rPr>
          <w:sz w:val="26"/>
          <w:szCs w:val="26"/>
        </w:rPr>
        <w:t>вынесении</w:t>
      </w:r>
      <w:proofErr w:type="gramEnd"/>
      <w:r w:rsidRPr="00BE5418">
        <w:rPr>
          <w:sz w:val="26"/>
          <w:szCs w:val="26"/>
        </w:rPr>
        <w:t xml:space="preserve"> на рассмотрение инициативного проекта (проектов), непосредственно затрагивающего (затрагивающих) интересы более </w:t>
      </w:r>
      <w:r w:rsidRPr="009043AC">
        <w:rPr>
          <w:b/>
          <w:color w:val="FF0000"/>
          <w:sz w:val="26"/>
          <w:szCs w:val="26"/>
        </w:rPr>
        <w:t>300</w:t>
      </w:r>
      <w:r w:rsidRPr="00BE5418">
        <w:rPr>
          <w:sz w:val="26"/>
          <w:szCs w:val="26"/>
        </w:rPr>
        <w:t xml:space="preserve"> граждан, инициатором проводится конференция.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17. Один делегат может представлять интересы </w:t>
      </w:r>
      <w:r w:rsidRPr="009043AC">
        <w:rPr>
          <w:b/>
          <w:color w:val="FF0000"/>
          <w:sz w:val="26"/>
          <w:szCs w:val="26"/>
        </w:rPr>
        <w:t>30</w:t>
      </w:r>
      <w:r w:rsidRPr="00BE5418">
        <w:rPr>
          <w:sz w:val="26"/>
          <w:szCs w:val="26"/>
        </w:rPr>
        <w:t xml:space="preserve"> граждан, проживающих на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18. Граждане, проживающие на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, от которого избирается делегат, ставят свои подписи в подписном листе избрания делегата.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19. 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20. Проведение избрания делегатов заканчивается не </w:t>
      </w:r>
      <w:proofErr w:type="gramStart"/>
      <w:r w:rsidRPr="00BE5418">
        <w:rPr>
          <w:sz w:val="26"/>
          <w:szCs w:val="26"/>
        </w:rPr>
        <w:t>позднее</w:t>
      </w:r>
      <w:proofErr w:type="gramEnd"/>
      <w:r w:rsidRPr="00BE5418">
        <w:rPr>
          <w:sz w:val="26"/>
          <w:szCs w:val="26"/>
        </w:rPr>
        <w:t xml:space="preserve"> чем за три дня до даты проведения конференции граждан.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4.Проведение собрания или конференции граждан заочным способом.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</w:t>
      </w:r>
      <w:r w:rsidR="00BE5418" w:rsidRPr="00BE5418">
        <w:rPr>
          <w:sz w:val="26"/>
          <w:szCs w:val="26"/>
        </w:rPr>
        <w:t xml:space="preserve"> Голосование при проведении</w:t>
      </w:r>
      <w:r w:rsidR="00BE5418" w:rsidRPr="00BE5418">
        <w:t xml:space="preserve"> </w:t>
      </w:r>
      <w:r w:rsidR="00BE5418" w:rsidRPr="00BE5418">
        <w:rPr>
          <w:sz w:val="26"/>
          <w:szCs w:val="26"/>
        </w:rPr>
        <w:t>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</w:t>
      </w:r>
      <w:r>
        <w:rPr>
          <w:sz w:val="26"/>
          <w:szCs w:val="26"/>
        </w:rPr>
        <w:t>исном листе для сбора подписей.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22. По просьбе гражданина данные о нем </w:t>
      </w:r>
      <w:proofErr w:type="gramStart"/>
      <w:r w:rsidRPr="00BE5418">
        <w:rPr>
          <w:sz w:val="26"/>
          <w:szCs w:val="26"/>
        </w:rPr>
        <w:t>могут быть внесены</w:t>
      </w:r>
      <w:proofErr w:type="gramEnd"/>
      <w:r w:rsidRPr="00BE5418">
        <w:rPr>
          <w:sz w:val="26"/>
          <w:szCs w:val="26"/>
        </w:rPr>
        <w:t xml:space="preserve">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</w:t>
      </w:r>
      <w:r w:rsidRPr="00BE5418">
        <w:rPr>
          <w:sz w:val="26"/>
          <w:szCs w:val="26"/>
        </w:rPr>
        <w:lastRenderedPageBreak/>
        <w:t xml:space="preserve">карандашей не допускается. Подпись и дату ее внесения гражданин ставит </w:t>
      </w:r>
      <w:r w:rsidR="009043AC">
        <w:rPr>
          <w:sz w:val="26"/>
          <w:szCs w:val="26"/>
        </w:rPr>
        <w:t>собственноручно.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23. Каждый подписной лист </w:t>
      </w:r>
      <w:proofErr w:type="gramStart"/>
      <w:r w:rsidRPr="00BE5418">
        <w:rPr>
          <w:sz w:val="26"/>
          <w:szCs w:val="26"/>
        </w:rPr>
        <w:t>должен быть удостоверен</w:t>
      </w:r>
      <w:proofErr w:type="gramEnd"/>
      <w:r w:rsidRPr="00BE5418">
        <w:rPr>
          <w:sz w:val="26"/>
          <w:szCs w:val="26"/>
        </w:rPr>
        <w:t xml:space="preserve"> подписью инициатора, с расшифровкой и указанием даты </w:t>
      </w:r>
      <w:r w:rsidR="009043AC">
        <w:rPr>
          <w:sz w:val="26"/>
          <w:szCs w:val="26"/>
        </w:rPr>
        <w:t>удостоверения подписного листа.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период сбора подписей, количество собранных подписей, подписных листов и дату окончания сбора подписей.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25. Пронумерованные подписные листы, протокол об </w:t>
      </w:r>
      <w:proofErr w:type="gramStart"/>
      <w:r w:rsidRPr="00BE5418">
        <w:rPr>
          <w:sz w:val="26"/>
          <w:szCs w:val="26"/>
        </w:rPr>
        <w:t>итогах</w:t>
      </w:r>
      <w:proofErr w:type="gramEnd"/>
      <w:r w:rsidRPr="00BE5418">
        <w:rPr>
          <w:sz w:val="26"/>
          <w:szCs w:val="26"/>
        </w:rPr>
        <w:t xml:space="preserve"> сбора подписей, протокол собрания или конференции граждан, передаются инициатором при внесении инициативного проекта в Администрацию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5.Порядок проведения собрания или конференции граждан очным способом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26.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27. Председатель собрания или конференции граждан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</w:t>
      </w:r>
      <w:r w:rsidR="009043AC">
        <w:rPr>
          <w:sz w:val="26"/>
          <w:szCs w:val="26"/>
        </w:rPr>
        <w:t>непосредственно после избрания.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28. После избрания секретаря собрания или конференции граждан участники утверждают повестку дня и регламент соб</w:t>
      </w:r>
      <w:r w:rsidR="009043AC">
        <w:rPr>
          <w:sz w:val="26"/>
          <w:szCs w:val="26"/>
        </w:rPr>
        <w:t>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29. 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30.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Во время проведения собрания или конференции граждан может осуществляться видеозапись.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31. В протоколе собрания или конференции граждан указываются: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1) дата, время и место проведения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2) общее количество граждан, проживающих на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3) повестка собрания или конференции граждан, содержащая следующие вопросы: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lastRenderedPageBreak/>
        <w:t>- наименование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целесообразность реализации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- определение его соответствия интересам жителей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решение о поддержке или отклонении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расчет и обоснование предполагаемых расходов на реализацию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- источник финансовой поддержки инициативного проекта (межбюджетные трансферты из бюджета </w:t>
      </w:r>
      <w:r w:rsidR="009043AC">
        <w:rPr>
          <w:sz w:val="26"/>
          <w:szCs w:val="26"/>
        </w:rPr>
        <w:t>Курской</w:t>
      </w:r>
      <w:r w:rsidRPr="00BE5418">
        <w:rPr>
          <w:sz w:val="26"/>
          <w:szCs w:val="26"/>
        </w:rPr>
        <w:t xml:space="preserve"> области, средства, предусмотренные в структуре расходов местного бюджета);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иные вопросы внесения инициативных проектов;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4) список участников;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5) фамилии, имена, отчества председателя и секретаря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6) принятые решения и результаты голосования.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В случае если на одном собрании или конференции граждан рассматриваются несколько инициативных проектов, в протоколе </w:t>
      </w:r>
      <w:proofErr w:type="gramStart"/>
      <w:r w:rsidRPr="00BE5418">
        <w:rPr>
          <w:sz w:val="26"/>
          <w:szCs w:val="26"/>
        </w:rPr>
        <w:t>должны быть указаны</w:t>
      </w:r>
      <w:proofErr w:type="gramEnd"/>
      <w:r w:rsidRPr="00BE5418">
        <w:rPr>
          <w:sz w:val="26"/>
          <w:szCs w:val="26"/>
        </w:rPr>
        <w:t xml:space="preserve"> сведения о каждом из них.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32. Решения на </w:t>
      </w:r>
      <w:proofErr w:type="gramStart"/>
      <w:r w:rsidRPr="00BE5418">
        <w:rPr>
          <w:sz w:val="26"/>
          <w:szCs w:val="26"/>
        </w:rPr>
        <w:t>собрании</w:t>
      </w:r>
      <w:proofErr w:type="gramEnd"/>
      <w:r w:rsidRPr="00BE5418">
        <w:rPr>
          <w:sz w:val="26"/>
          <w:szCs w:val="26"/>
        </w:rPr>
        <w:t xml:space="preserve"> или конференции граждан принимаются открытым голосованием простым большинством голосов от общего количества участников.</w:t>
      </w:r>
    </w:p>
    <w:p w:rsidR="008B4037" w:rsidRP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32.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.</w:t>
      </w:r>
    </w:p>
    <w:sectPr w:rsidR="008B4037" w:rsidRPr="009043AC" w:rsidSect="009C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418"/>
    <w:rsid w:val="00381F55"/>
    <w:rsid w:val="008B4037"/>
    <w:rsid w:val="009043AC"/>
    <w:rsid w:val="009C350F"/>
    <w:rsid w:val="00B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E541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541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E54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2021-05-26T05:13:00Z</dcterms:created>
  <dcterms:modified xsi:type="dcterms:W3CDTF">2021-05-31T10:13:00Z</dcterms:modified>
</cp:coreProperties>
</file>