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39" w:rsidRPr="007A22BE" w:rsidRDefault="00DB3039" w:rsidP="00DB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DB3039" w:rsidRPr="007A22BE" w:rsidRDefault="00DB3039" w:rsidP="00DB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DB3039" w:rsidRPr="007A22BE" w:rsidRDefault="00DB3039" w:rsidP="00DB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DB3039" w:rsidRPr="007A22BE" w:rsidRDefault="00DB3039" w:rsidP="00DB303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B3039" w:rsidRPr="007A22BE" w:rsidRDefault="00DB3039" w:rsidP="00DB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DB3039" w:rsidRPr="007A22BE" w:rsidRDefault="00DB3039" w:rsidP="00DB3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3039" w:rsidRDefault="00DB3039" w:rsidP="00DB3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02.06.2017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84-па</w:t>
      </w:r>
    </w:p>
    <w:p w:rsidR="00DB3039" w:rsidRPr="00DB3039" w:rsidRDefault="00DB3039" w:rsidP="00DB3039">
      <w:pPr>
        <w:spacing w:line="240" w:lineRule="auto"/>
        <w:ind w:right="31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039" w:rsidRPr="00DB3039" w:rsidRDefault="00DB3039" w:rsidP="00DB3039">
      <w:pPr>
        <w:spacing w:line="240" w:lineRule="auto"/>
        <w:ind w:right="31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</w:t>
      </w:r>
      <w:r w:rsidRPr="00DB3039">
        <w:rPr>
          <w:rFonts w:ascii="Times New Roman" w:hAnsi="Times New Roman" w:cs="Times New Roman"/>
          <w:b/>
          <w:sz w:val="24"/>
          <w:szCs w:val="24"/>
        </w:rPr>
        <w:t xml:space="preserve"> утверждении перечня первичных средств пожаротушения в местах общественного пользования населенных пунктов</w:t>
      </w:r>
    </w:p>
    <w:p w:rsidR="00DB3039" w:rsidRDefault="00DB3039" w:rsidP="00DB3039">
      <w:pPr>
        <w:spacing w:after="0"/>
        <w:ind w:right="31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039" w:rsidRPr="00DB3039" w:rsidRDefault="00DB3039" w:rsidP="00DB3039">
      <w:pPr>
        <w:spacing w:after="0"/>
        <w:ind w:right="31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039" w:rsidRPr="00F10DC4" w:rsidRDefault="00DB3039" w:rsidP="00DB303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DC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законами от 21.12.94 № 69-ФЗ «О пожарной безопасности» (в ред. Федерального закона от 22.08.2004 № 122-ФЗ), от 06.10.2003 № 131-Ф3 «Об общих принципах организации местного самоуправления в Российской Федерации», Уставом муниципального образования «Амосовский сельсовет» Медвенского района, в </w:t>
      </w:r>
      <w:r w:rsidRPr="00F10DC4">
        <w:rPr>
          <w:rFonts w:ascii="Times New Roman" w:hAnsi="Times New Roman" w:cs="Times New Roman"/>
          <w:sz w:val="28"/>
          <w:szCs w:val="28"/>
        </w:rPr>
        <w:t xml:space="preserve">целях обеспечения пожарной безопасности на территории муниципального образования «Амосовский сельсовет» Медвенского района, </w:t>
      </w:r>
      <w:r w:rsidR="00C61E36">
        <w:rPr>
          <w:rFonts w:ascii="Times New Roman" w:hAnsi="Times New Roman" w:cs="Times New Roman"/>
          <w:sz w:val="28"/>
          <w:szCs w:val="28"/>
        </w:rPr>
        <w:t>Администрация Амосовского сельсовета Медвенского района</w:t>
      </w:r>
      <w:proofErr w:type="gramEnd"/>
    </w:p>
    <w:p w:rsidR="00DB3039" w:rsidRPr="00F10DC4" w:rsidRDefault="00DB3039" w:rsidP="00DB30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0DC4">
        <w:rPr>
          <w:rFonts w:ascii="Times New Roman" w:hAnsi="Times New Roman" w:cs="Times New Roman"/>
          <w:sz w:val="28"/>
          <w:szCs w:val="28"/>
        </w:rPr>
        <w:t>ПОСТАНОВЛЯ</w:t>
      </w:r>
      <w:r w:rsidR="00C61E36">
        <w:rPr>
          <w:rFonts w:ascii="Times New Roman" w:hAnsi="Times New Roman" w:cs="Times New Roman"/>
          <w:sz w:val="28"/>
          <w:szCs w:val="28"/>
        </w:rPr>
        <w:t>ЕТ</w:t>
      </w:r>
      <w:r w:rsidRPr="00F10DC4">
        <w:rPr>
          <w:rFonts w:ascii="Times New Roman" w:hAnsi="Times New Roman" w:cs="Times New Roman"/>
          <w:sz w:val="28"/>
          <w:szCs w:val="28"/>
        </w:rPr>
        <w:t>:</w:t>
      </w:r>
    </w:p>
    <w:p w:rsidR="00DB3039" w:rsidRPr="00F10DC4" w:rsidRDefault="00DB3039" w:rsidP="00F10D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DC4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DB3039" w:rsidRPr="00F10DC4" w:rsidRDefault="00DB3039" w:rsidP="00F10D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DC4">
        <w:rPr>
          <w:rFonts w:ascii="Times New Roman" w:hAnsi="Times New Roman" w:cs="Times New Roman"/>
          <w:sz w:val="28"/>
          <w:szCs w:val="28"/>
        </w:rPr>
        <w:t>1.1. Перечень первичных средств тушения пожаров и противопожарного инвентаря, которые граждане обязаны иметь в помещениях и строениях, находящихся в их собственности (пользовании) на территории муниципального образования «Амосовский сельсовет» Медвенского района (Приложение 1).</w:t>
      </w:r>
    </w:p>
    <w:p w:rsidR="00DB3039" w:rsidRPr="00F10DC4" w:rsidRDefault="00DB3039" w:rsidP="00F10D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DC4">
        <w:rPr>
          <w:rFonts w:ascii="Times New Roman" w:hAnsi="Times New Roman" w:cs="Times New Roman"/>
          <w:sz w:val="28"/>
          <w:szCs w:val="28"/>
        </w:rPr>
        <w:t xml:space="preserve">1.2. Перечень первичных средств тушения пожаров и противопожарного инвентаря, которыми </w:t>
      </w:r>
      <w:proofErr w:type="gramStart"/>
      <w:r w:rsidRPr="00F10DC4">
        <w:rPr>
          <w:rFonts w:ascii="Times New Roman" w:hAnsi="Times New Roman" w:cs="Times New Roman"/>
          <w:sz w:val="28"/>
          <w:szCs w:val="28"/>
        </w:rPr>
        <w:t>должны быть оснащены</w:t>
      </w:r>
      <w:proofErr w:type="gramEnd"/>
      <w:r w:rsidRPr="00F10DC4">
        <w:rPr>
          <w:rFonts w:ascii="Times New Roman" w:hAnsi="Times New Roman" w:cs="Times New Roman"/>
          <w:sz w:val="28"/>
          <w:szCs w:val="28"/>
        </w:rPr>
        <w:t xml:space="preserve"> территории общего пользования сельских населенных пунктов муниципального образования «Амосовский сельсовет» Медвенского района (Приложение 2).</w:t>
      </w:r>
    </w:p>
    <w:p w:rsidR="00042202" w:rsidRDefault="00DB3039" w:rsidP="000422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0DC4">
        <w:rPr>
          <w:sz w:val="28"/>
          <w:szCs w:val="28"/>
        </w:rPr>
        <w:t>2.</w:t>
      </w:r>
      <w:r w:rsidR="00042202" w:rsidRPr="002D3F37">
        <w:rPr>
          <w:sz w:val="28"/>
          <w:szCs w:val="28"/>
        </w:rPr>
        <w:t xml:space="preserve"> Постановление Главы Амосовского сельсовет</w:t>
      </w:r>
      <w:r w:rsidR="00042202">
        <w:rPr>
          <w:sz w:val="28"/>
          <w:szCs w:val="28"/>
        </w:rPr>
        <w:t>а от 28.03.2008</w:t>
      </w:r>
      <w:r w:rsidR="00042202" w:rsidRPr="002D3F37">
        <w:rPr>
          <w:sz w:val="28"/>
          <w:szCs w:val="28"/>
        </w:rPr>
        <w:t xml:space="preserve"> № </w:t>
      </w:r>
      <w:r w:rsidR="00042202">
        <w:rPr>
          <w:sz w:val="28"/>
          <w:szCs w:val="28"/>
        </w:rPr>
        <w:t>2</w:t>
      </w:r>
      <w:r w:rsidR="00042202" w:rsidRPr="002D3F37">
        <w:rPr>
          <w:sz w:val="28"/>
          <w:szCs w:val="28"/>
        </w:rPr>
        <w:t>7 «</w:t>
      </w:r>
      <w:r w:rsidR="00042202">
        <w:rPr>
          <w:sz w:val="28"/>
          <w:szCs w:val="28"/>
        </w:rPr>
        <w:t xml:space="preserve">Об утверждении перечня первичных средств пожаротушения </w:t>
      </w:r>
      <w:proofErr w:type="gramStart"/>
      <w:r w:rsidR="00042202">
        <w:rPr>
          <w:sz w:val="28"/>
          <w:szCs w:val="28"/>
        </w:rPr>
        <w:t>для</w:t>
      </w:r>
      <w:proofErr w:type="gramEnd"/>
      <w:r w:rsidR="00042202">
        <w:rPr>
          <w:sz w:val="28"/>
          <w:szCs w:val="28"/>
        </w:rPr>
        <w:t xml:space="preserve"> </w:t>
      </w:r>
      <w:proofErr w:type="gramStart"/>
      <w:r w:rsidR="00042202">
        <w:rPr>
          <w:sz w:val="28"/>
          <w:szCs w:val="28"/>
        </w:rPr>
        <w:t>индивидуальных</w:t>
      </w:r>
      <w:proofErr w:type="gramEnd"/>
      <w:r w:rsidR="00042202">
        <w:rPr>
          <w:sz w:val="28"/>
          <w:szCs w:val="28"/>
        </w:rPr>
        <w:t xml:space="preserve"> жилых домов</w:t>
      </w:r>
      <w:r w:rsidR="00042202" w:rsidRPr="002D3F37">
        <w:rPr>
          <w:sz w:val="28"/>
          <w:szCs w:val="28"/>
        </w:rPr>
        <w:t>» считать утратившим силу.</w:t>
      </w:r>
    </w:p>
    <w:p w:rsidR="00DB3039" w:rsidRPr="00F10DC4" w:rsidRDefault="00042202" w:rsidP="00F10D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3039" w:rsidRPr="00F10DC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B3039" w:rsidRPr="00F10DC4" w:rsidRDefault="00042202" w:rsidP="00F1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B3039" w:rsidRPr="00F10DC4">
        <w:rPr>
          <w:rFonts w:ascii="Times New Roman" w:eastAsia="Times New Roman" w:hAnsi="Times New Roman" w:cs="Times New Roman"/>
          <w:sz w:val="28"/>
          <w:szCs w:val="28"/>
        </w:rPr>
        <w:t xml:space="preserve">.Постановление вступает в силу со дня его подписания и подлежит размещению на официальном </w:t>
      </w:r>
      <w:proofErr w:type="gramStart"/>
      <w:r w:rsidR="00DB3039" w:rsidRPr="00F10DC4"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End"/>
      <w:r w:rsidR="00DB3039" w:rsidRPr="00F10DC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«Амосовский сельсовет» Медвенского района в сети Интернет.</w:t>
      </w:r>
    </w:p>
    <w:p w:rsidR="00DB3039" w:rsidRPr="00F10DC4" w:rsidRDefault="00DB3039" w:rsidP="00F10DC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3039" w:rsidRPr="00F10DC4" w:rsidRDefault="00DB3039" w:rsidP="00F1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3039" w:rsidRPr="00F10DC4" w:rsidRDefault="00DB3039" w:rsidP="00DB3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3039" w:rsidRPr="00C61E36" w:rsidRDefault="00DB3039" w:rsidP="00C61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DC4">
        <w:rPr>
          <w:rFonts w:ascii="Times New Roman" w:eastAsia="Times New Roman" w:hAnsi="Times New Roman" w:cs="Times New Roman"/>
          <w:sz w:val="28"/>
          <w:szCs w:val="28"/>
        </w:rPr>
        <w:t>Глава Амосовского сельсовета                                                         Т.В. Иванова</w:t>
      </w:r>
    </w:p>
    <w:p w:rsidR="00DB3039" w:rsidRPr="00FB0F29" w:rsidRDefault="00DB3039" w:rsidP="00F10DC4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0F29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DB3039" w:rsidRDefault="00DB3039" w:rsidP="00F10DC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5D7910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D7910">
        <w:rPr>
          <w:rFonts w:ascii="Times New Roman" w:hAnsi="Times New Roman" w:cs="Times New Roman"/>
          <w:sz w:val="24"/>
          <w:szCs w:val="24"/>
        </w:rPr>
        <w:t xml:space="preserve"> Администрации Амосовского сельсовета</w:t>
      </w:r>
    </w:p>
    <w:p w:rsidR="00DB3039" w:rsidRPr="005D7910" w:rsidRDefault="00DB3039" w:rsidP="00F10DC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DB3039" w:rsidRPr="005D7910" w:rsidRDefault="00DB3039" w:rsidP="00F10DC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>от 02.06.2017 года № 8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D7910">
        <w:rPr>
          <w:rFonts w:ascii="Times New Roman" w:hAnsi="Times New Roman" w:cs="Times New Roman"/>
          <w:sz w:val="24"/>
          <w:szCs w:val="24"/>
        </w:rPr>
        <w:t>-па</w:t>
      </w:r>
    </w:p>
    <w:p w:rsidR="00DB3039" w:rsidRDefault="00DB3039" w:rsidP="00F10DC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3039" w:rsidRDefault="00DB3039" w:rsidP="00F10DC4">
      <w:pPr>
        <w:pStyle w:val="ConsPlusNormal0"/>
        <w:widowControl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0DC4" w:rsidRPr="006A22AF" w:rsidRDefault="00F10DC4" w:rsidP="00F10DC4">
      <w:pPr>
        <w:pStyle w:val="ConsPlusNormal0"/>
        <w:widowControl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3039" w:rsidRPr="00F10DC4" w:rsidRDefault="00DB3039" w:rsidP="00F10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DC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B3039" w:rsidRPr="00F10DC4" w:rsidRDefault="00DB3039" w:rsidP="00F10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DC4">
        <w:rPr>
          <w:rFonts w:ascii="Times New Roman" w:hAnsi="Times New Roman" w:cs="Times New Roman"/>
          <w:b/>
          <w:sz w:val="28"/>
          <w:szCs w:val="28"/>
        </w:rPr>
        <w:t>первичных средств тушения пожаров и противопожарного инвентаря, которые гражданам рекомендовано иметь в помещениях и строениях, находящихся в их собственности (пользовании) на территории муниципального образования «Амосовский сельсовет» Медвенского района</w:t>
      </w:r>
    </w:p>
    <w:p w:rsidR="00DB3039" w:rsidRPr="00F10DC4" w:rsidRDefault="00DB3039" w:rsidP="00F10DC4">
      <w:pPr>
        <w:pStyle w:val="ConsPlusNormal0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2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5"/>
        <w:gridCol w:w="3885"/>
        <w:gridCol w:w="1100"/>
        <w:gridCol w:w="1057"/>
        <w:gridCol w:w="868"/>
        <w:gridCol w:w="962"/>
        <w:gridCol w:w="838"/>
      </w:tblGrid>
      <w:tr w:rsidR="00DB3039" w:rsidRPr="00F10DC4" w:rsidTr="00AD7394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Наименование зданий и помещений</w:t>
            </w:r>
          </w:p>
        </w:tc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Защищаемая площадь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Средства пожаротушения и противопожарного инвентаря (штук)</w:t>
            </w:r>
          </w:p>
        </w:tc>
      </w:tr>
      <w:tr w:rsidR="00DB3039" w:rsidRPr="00F10DC4" w:rsidTr="00AD7394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39" w:rsidRPr="00F10DC4" w:rsidRDefault="00DB3039" w:rsidP="00F10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39" w:rsidRPr="00F10DC4" w:rsidRDefault="00DB3039" w:rsidP="00F10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39" w:rsidRPr="00F10DC4" w:rsidRDefault="00DB3039" w:rsidP="00F10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F10DC4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 xml:space="preserve">Порошковый огнетушитель </w:t>
            </w:r>
            <w:r w:rsidR="00DB3039" w:rsidRPr="00F10DC4">
              <w:rPr>
                <w:rFonts w:ascii="Times New Roman" w:hAnsi="Times New Roman" w:cs="Times New Roman"/>
                <w:sz w:val="24"/>
                <w:szCs w:val="24"/>
              </w:rPr>
              <w:t>ОП-4</w:t>
            </w:r>
          </w:p>
          <w:p w:rsidR="00DB3039" w:rsidRPr="00F10DC4" w:rsidRDefault="00F10DC4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(или анало</w:t>
            </w:r>
            <w:r w:rsidR="00DB3039" w:rsidRPr="00F10DC4">
              <w:rPr>
                <w:rFonts w:ascii="Times New Roman" w:hAnsi="Times New Roman" w:cs="Times New Roman"/>
                <w:sz w:val="24"/>
                <w:szCs w:val="24"/>
              </w:rPr>
              <w:t>гичный)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F10DC4" w:rsidP="00F10DC4">
            <w:pPr>
              <w:pStyle w:val="ConsPlusNormal0"/>
              <w:widowControl/>
              <w:ind w:lef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 xml:space="preserve">ящик с песком </w:t>
            </w:r>
            <w:r w:rsidRPr="00F10D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емкостью </w:t>
            </w:r>
            <w:r w:rsidR="00DB3039" w:rsidRPr="00F10DC4">
              <w:rPr>
                <w:rFonts w:ascii="Times New Roman" w:hAnsi="Times New Roman" w:cs="Times New Roman"/>
                <w:sz w:val="24"/>
                <w:szCs w:val="24"/>
              </w:rPr>
              <w:t xml:space="preserve">0,5 куб. </w:t>
            </w:r>
            <w:proofErr w:type="gramStart"/>
            <w:r w:rsidR="00DB3039" w:rsidRPr="00F10D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F10DC4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 xml:space="preserve">бочка с водой </w:t>
            </w:r>
            <w:r w:rsidR="00DB3039" w:rsidRPr="00F10DC4">
              <w:rPr>
                <w:rFonts w:ascii="Times New Roman" w:hAnsi="Times New Roman" w:cs="Times New Roman"/>
                <w:sz w:val="24"/>
                <w:szCs w:val="24"/>
              </w:rPr>
              <w:t>и ведро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 xml:space="preserve">багор, </w:t>
            </w:r>
            <w:r w:rsidRPr="00F10D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топор, </w:t>
            </w:r>
            <w:r w:rsidRPr="00F10DC4">
              <w:rPr>
                <w:rFonts w:ascii="Times New Roman" w:hAnsi="Times New Roman" w:cs="Times New Roman"/>
                <w:sz w:val="24"/>
                <w:szCs w:val="24"/>
              </w:rPr>
              <w:br/>
              <w:t>лопата</w:t>
            </w:r>
          </w:p>
        </w:tc>
      </w:tr>
      <w:tr w:rsidR="00DB3039" w:rsidRPr="00F10DC4" w:rsidTr="00AD7394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proofErr w:type="spellStart"/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коттеджного</w:t>
            </w:r>
            <w:proofErr w:type="spellEnd"/>
            <w:r w:rsidRPr="00F10DC4">
              <w:rPr>
                <w:rFonts w:ascii="Times New Roman" w:hAnsi="Times New Roman" w:cs="Times New Roman"/>
                <w:sz w:val="24"/>
                <w:szCs w:val="24"/>
              </w:rPr>
              <w:t xml:space="preserve"> типа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3039" w:rsidRPr="00F10DC4" w:rsidTr="00AD7394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Дачи и иные жилые здания для сезонного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1, 1, 1</w:t>
            </w:r>
            <w:r w:rsidRPr="00F10DC4">
              <w:rPr>
                <w:rFonts w:ascii="Times New Roman" w:hAnsi="Times New Roman" w:cs="Times New Roman"/>
                <w:sz w:val="24"/>
                <w:szCs w:val="24"/>
              </w:rPr>
              <w:br/>
              <w:t>(*)</w:t>
            </w:r>
          </w:p>
        </w:tc>
      </w:tr>
      <w:tr w:rsidR="00DB3039" w:rsidRPr="00F10DC4" w:rsidTr="00AD7394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Частные жилые дома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1, 1, 1</w:t>
            </w:r>
          </w:p>
        </w:tc>
      </w:tr>
      <w:tr w:rsidR="00DB3039" w:rsidRPr="00F10DC4" w:rsidTr="00AD7394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Индивидуальные гаражи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3039" w:rsidRPr="00F10DC4" w:rsidTr="00AD7394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3039" w:rsidRDefault="00DB3039" w:rsidP="00F10DC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0DC4" w:rsidRPr="00F10DC4" w:rsidRDefault="00F10DC4" w:rsidP="00F10DC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3039" w:rsidRPr="00F10DC4" w:rsidRDefault="00DB3039" w:rsidP="00F1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DC4">
        <w:rPr>
          <w:rFonts w:ascii="Times New Roman" w:hAnsi="Times New Roman" w:cs="Times New Roman"/>
          <w:sz w:val="24"/>
          <w:szCs w:val="24"/>
        </w:rPr>
        <w:t>Примечание:</w:t>
      </w:r>
    </w:p>
    <w:p w:rsidR="00DB3039" w:rsidRPr="00F10DC4" w:rsidRDefault="00DB3039" w:rsidP="00F1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DC4">
        <w:rPr>
          <w:rFonts w:ascii="Times New Roman" w:hAnsi="Times New Roman" w:cs="Times New Roman"/>
          <w:sz w:val="24"/>
          <w:szCs w:val="24"/>
        </w:rPr>
        <w:t>1. (*) - устанавливается в период проживания (летнее время).</w:t>
      </w:r>
    </w:p>
    <w:p w:rsidR="00DB3039" w:rsidRPr="00F10DC4" w:rsidRDefault="00DB3039" w:rsidP="00F1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DC4">
        <w:rPr>
          <w:rFonts w:ascii="Times New Roman" w:hAnsi="Times New Roman" w:cs="Times New Roman"/>
          <w:sz w:val="24"/>
          <w:szCs w:val="24"/>
        </w:rPr>
        <w:t>2. В жилых домах коридорного типа устанавливается не менее двух огнетушителей на этаж.</w:t>
      </w:r>
    </w:p>
    <w:p w:rsidR="00DB3039" w:rsidRPr="00F10DC4" w:rsidRDefault="00DB3039" w:rsidP="00F1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DC4">
        <w:rPr>
          <w:rFonts w:ascii="Times New Roman" w:hAnsi="Times New Roman" w:cs="Times New Roman"/>
          <w:sz w:val="24"/>
          <w:szCs w:val="24"/>
        </w:rPr>
        <w:t xml:space="preserve">3. Размещение огнетушителей в коридорах, проходах не должно препятствовать безопасной эвакуации людей. Их следует располагать на видных </w:t>
      </w:r>
      <w:proofErr w:type="gramStart"/>
      <w:r w:rsidRPr="00F10DC4"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 w:rsidRPr="00F10DC4">
        <w:rPr>
          <w:rFonts w:ascii="Times New Roman" w:hAnsi="Times New Roman" w:cs="Times New Roman"/>
          <w:sz w:val="24"/>
          <w:szCs w:val="24"/>
        </w:rPr>
        <w:t xml:space="preserve"> вблизи от выходов помещений на высоте не более </w:t>
      </w:r>
      <w:smartTag w:uri="urn:schemas-microsoft-com:office:smarttags" w:element="metricconverter">
        <w:smartTagPr>
          <w:attr w:name="ProductID" w:val="1,5 м"/>
        </w:smartTagPr>
        <w:r w:rsidRPr="00F10DC4">
          <w:rPr>
            <w:rFonts w:ascii="Times New Roman" w:hAnsi="Times New Roman" w:cs="Times New Roman"/>
            <w:sz w:val="24"/>
            <w:szCs w:val="24"/>
          </w:rPr>
          <w:t>1,5 м</w:t>
        </w:r>
      </w:smartTag>
      <w:r w:rsidRPr="00F10DC4">
        <w:rPr>
          <w:rFonts w:ascii="Times New Roman" w:hAnsi="Times New Roman" w:cs="Times New Roman"/>
          <w:sz w:val="24"/>
          <w:szCs w:val="24"/>
        </w:rPr>
        <w:t>.</w:t>
      </w:r>
    </w:p>
    <w:p w:rsidR="00DB3039" w:rsidRPr="00F10DC4" w:rsidRDefault="00DB3039" w:rsidP="00F10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DC4">
        <w:rPr>
          <w:rFonts w:ascii="Times New Roman" w:hAnsi="Times New Roman" w:cs="Times New Roman"/>
          <w:sz w:val="24"/>
          <w:szCs w:val="24"/>
        </w:rPr>
        <w:t xml:space="preserve">4. Огнетушители должны всегда содержаться в </w:t>
      </w:r>
      <w:proofErr w:type="gramStart"/>
      <w:r w:rsidRPr="00F10DC4">
        <w:rPr>
          <w:rFonts w:ascii="Times New Roman" w:hAnsi="Times New Roman" w:cs="Times New Roman"/>
          <w:sz w:val="24"/>
          <w:szCs w:val="24"/>
        </w:rPr>
        <w:t>исправном</w:t>
      </w:r>
      <w:proofErr w:type="gramEnd"/>
      <w:r w:rsidRPr="00F10DC4">
        <w:rPr>
          <w:rFonts w:ascii="Times New Roman" w:hAnsi="Times New Roman" w:cs="Times New Roman"/>
          <w:sz w:val="24"/>
          <w:szCs w:val="24"/>
        </w:rPr>
        <w:t xml:space="preserve"> состоянии, периодически осматриваться и своевременно перезаряжаться.</w:t>
      </w:r>
    </w:p>
    <w:p w:rsidR="00DB3039" w:rsidRPr="00F10DC4" w:rsidRDefault="00DB3039" w:rsidP="00F10DC4">
      <w:pPr>
        <w:pStyle w:val="ConsPlusNormal0"/>
        <w:widowControl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DB3039" w:rsidRPr="00F10DC4" w:rsidRDefault="00DB3039" w:rsidP="00F10DC4">
      <w:pPr>
        <w:pStyle w:val="ConsPlusNormal0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B3039" w:rsidRDefault="00DB3039" w:rsidP="00DB3039">
      <w:pPr>
        <w:pStyle w:val="ConsPlusNormal0"/>
        <w:widowControl/>
        <w:ind w:firstLine="0"/>
        <w:outlineLvl w:val="0"/>
        <w:rPr>
          <w:rFonts w:ascii="Times New Roman" w:hAnsi="Times New Roman" w:cs="Times New Roman"/>
        </w:rPr>
      </w:pPr>
    </w:p>
    <w:p w:rsidR="00DB3039" w:rsidRDefault="00DB3039" w:rsidP="00DB3039">
      <w:pPr>
        <w:pStyle w:val="ConsPlusNormal0"/>
        <w:widowControl/>
        <w:ind w:firstLine="0"/>
        <w:outlineLvl w:val="0"/>
        <w:rPr>
          <w:rFonts w:ascii="Times New Roman" w:hAnsi="Times New Roman" w:cs="Times New Roman"/>
        </w:rPr>
      </w:pPr>
    </w:p>
    <w:p w:rsidR="00DB3039" w:rsidRDefault="00DB3039" w:rsidP="00DB3039">
      <w:pPr>
        <w:pStyle w:val="ConsPlusNormal0"/>
        <w:widowControl/>
        <w:ind w:firstLine="0"/>
        <w:outlineLvl w:val="0"/>
        <w:rPr>
          <w:rFonts w:ascii="Times New Roman" w:hAnsi="Times New Roman" w:cs="Times New Roman"/>
        </w:rPr>
      </w:pPr>
    </w:p>
    <w:p w:rsidR="00DB3039" w:rsidRDefault="00DB3039" w:rsidP="00DB3039">
      <w:pPr>
        <w:pStyle w:val="ConsPlusNormal0"/>
        <w:widowControl/>
        <w:ind w:firstLine="0"/>
        <w:outlineLvl w:val="0"/>
        <w:rPr>
          <w:rFonts w:ascii="Times New Roman" w:hAnsi="Times New Roman" w:cs="Times New Roman"/>
        </w:rPr>
      </w:pPr>
    </w:p>
    <w:p w:rsidR="00F10DC4" w:rsidRPr="005D7910" w:rsidRDefault="00F10DC4" w:rsidP="00F10DC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10DC4" w:rsidRDefault="00F10DC4" w:rsidP="00F10DC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5D7910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D7910">
        <w:rPr>
          <w:rFonts w:ascii="Times New Roman" w:hAnsi="Times New Roman" w:cs="Times New Roman"/>
          <w:sz w:val="24"/>
          <w:szCs w:val="24"/>
        </w:rPr>
        <w:t xml:space="preserve"> Администрации Амосовского сельсовета </w:t>
      </w:r>
    </w:p>
    <w:p w:rsidR="00F10DC4" w:rsidRPr="005D7910" w:rsidRDefault="00F10DC4" w:rsidP="00F10DC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F10DC4" w:rsidRPr="005D7910" w:rsidRDefault="00F10DC4" w:rsidP="00F10DC4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>от 02.06.2017 года № 8</w:t>
      </w:r>
      <w:r w:rsidR="00FA6BCD">
        <w:rPr>
          <w:rFonts w:ascii="Times New Roman" w:hAnsi="Times New Roman" w:cs="Times New Roman"/>
          <w:sz w:val="24"/>
          <w:szCs w:val="24"/>
        </w:rPr>
        <w:t>4</w:t>
      </w:r>
      <w:r w:rsidRPr="005D7910">
        <w:rPr>
          <w:rFonts w:ascii="Times New Roman" w:hAnsi="Times New Roman" w:cs="Times New Roman"/>
          <w:sz w:val="24"/>
          <w:szCs w:val="24"/>
        </w:rPr>
        <w:t>-па</w:t>
      </w:r>
    </w:p>
    <w:p w:rsidR="00F10DC4" w:rsidRDefault="00F10DC4" w:rsidP="00F10D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10DC4" w:rsidRDefault="00F10DC4" w:rsidP="00F10D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3039" w:rsidRPr="00F10DC4" w:rsidRDefault="00DB3039" w:rsidP="00F10D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3039" w:rsidRPr="00F10DC4" w:rsidRDefault="00DB3039" w:rsidP="00F10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DC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B3039" w:rsidRPr="00F10DC4" w:rsidRDefault="00DB3039" w:rsidP="00F10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DC4">
        <w:rPr>
          <w:rFonts w:ascii="Times New Roman" w:hAnsi="Times New Roman" w:cs="Times New Roman"/>
          <w:b/>
          <w:sz w:val="28"/>
          <w:szCs w:val="28"/>
        </w:rPr>
        <w:t>первичных средств тушения пожаров и противопожарного инвентаря, которыми рекомендовано оснастить территории общего пользования сельских населенных пунктов муниципального образования «</w:t>
      </w:r>
      <w:r w:rsidR="00F10DC4" w:rsidRPr="00F10DC4">
        <w:rPr>
          <w:rFonts w:ascii="Times New Roman" w:hAnsi="Times New Roman" w:cs="Times New Roman"/>
          <w:b/>
          <w:sz w:val="28"/>
          <w:szCs w:val="28"/>
        </w:rPr>
        <w:t>Амосовский сельсовет» Медвенского района</w:t>
      </w:r>
    </w:p>
    <w:p w:rsidR="00DB3039" w:rsidRDefault="00DB3039" w:rsidP="00F10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0DC4" w:rsidRPr="00F10DC4" w:rsidRDefault="00F10DC4" w:rsidP="00F10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6"/>
        <w:gridCol w:w="4281"/>
        <w:gridCol w:w="4308"/>
      </w:tblGrid>
      <w:tr w:rsidR="00DB3039" w:rsidRPr="00F10DC4" w:rsidTr="00AD7394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10DC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3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Нормы комплектации пожарного щита</w:t>
            </w:r>
          </w:p>
        </w:tc>
      </w:tr>
      <w:tr w:rsidR="00DB3039" w:rsidRPr="00F10DC4" w:rsidTr="00AD7394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39" w:rsidRPr="00F10DC4" w:rsidRDefault="00DB3039" w:rsidP="00F10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39" w:rsidRPr="00F10DC4" w:rsidRDefault="00DB3039" w:rsidP="00F10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39" w:rsidRPr="00F10DC4" w:rsidRDefault="00DB3039" w:rsidP="00F10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39" w:rsidRPr="00F10DC4" w:rsidTr="00AD7394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Огнетушители (рекомендуемые):</w:t>
            </w:r>
          </w:p>
          <w:p w:rsidR="00DB3039" w:rsidRPr="00F10DC4" w:rsidRDefault="00DB3039" w:rsidP="00F10DC4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F10DC4">
                <w:rPr>
                  <w:rFonts w:ascii="Times New Roman" w:hAnsi="Times New Roman" w:cs="Times New Roman"/>
                  <w:sz w:val="24"/>
                  <w:szCs w:val="24"/>
                </w:rPr>
                <w:t>10 л</w:t>
              </w:r>
            </w:smartTag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3039" w:rsidRPr="00F10DC4" w:rsidRDefault="00DB3039" w:rsidP="00F10DC4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- порошковые (ОП)</w:t>
            </w:r>
          </w:p>
          <w:p w:rsidR="00DB3039" w:rsidRPr="00F10DC4" w:rsidRDefault="00DB3039" w:rsidP="00F10DC4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 xml:space="preserve">вместимостью, </w:t>
            </w:r>
            <w:proofErr w:type="gramStart"/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10DC4">
              <w:rPr>
                <w:rFonts w:ascii="Times New Roman" w:hAnsi="Times New Roman" w:cs="Times New Roman"/>
                <w:sz w:val="24"/>
                <w:szCs w:val="24"/>
              </w:rPr>
              <w:t xml:space="preserve"> / массой огнетушащего состава, кг</w:t>
            </w:r>
          </w:p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ОП-10/9</w:t>
            </w:r>
          </w:p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ОП-5/4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3039" w:rsidRPr="00F10DC4" w:rsidTr="00AD7394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3039" w:rsidRPr="00F10DC4" w:rsidTr="00AD7394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3039" w:rsidRPr="00F10DC4" w:rsidTr="00AD7394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Багор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3039" w:rsidRPr="00F10DC4" w:rsidTr="00AD7394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 xml:space="preserve">Асбестовое полотно, грубошерстная ткань или войлок (кошма, покрывало из негорючего материала) размером не менее 1 </w:t>
            </w:r>
            <w:proofErr w:type="spellStart"/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F10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10DC4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</w:smartTag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3039" w:rsidRPr="00F10DC4" w:rsidTr="00AD7394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39" w:rsidRPr="00F10DC4" w:rsidRDefault="00DB3039" w:rsidP="00F10D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42630" w:rsidRDefault="00742630" w:rsidP="00F10DC4">
      <w:pPr>
        <w:rPr>
          <w:sz w:val="24"/>
        </w:rPr>
      </w:pPr>
    </w:p>
    <w:sectPr w:rsidR="00742630" w:rsidSect="001D5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7367B"/>
    <w:multiLevelType w:val="multilevel"/>
    <w:tmpl w:val="4C48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42630"/>
    <w:rsid w:val="00042202"/>
    <w:rsid w:val="001D54A1"/>
    <w:rsid w:val="00442654"/>
    <w:rsid w:val="004F4DCD"/>
    <w:rsid w:val="005F5480"/>
    <w:rsid w:val="0070609A"/>
    <w:rsid w:val="00742630"/>
    <w:rsid w:val="007531BE"/>
    <w:rsid w:val="00C61E36"/>
    <w:rsid w:val="00DB3039"/>
    <w:rsid w:val="00F10DC4"/>
    <w:rsid w:val="00FA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2630"/>
    <w:rPr>
      <w:b/>
      <w:bCs/>
    </w:rPr>
  </w:style>
  <w:style w:type="character" w:styleId="a5">
    <w:name w:val="Hyperlink"/>
    <w:basedOn w:val="a0"/>
    <w:uiPriority w:val="99"/>
    <w:semiHidden/>
    <w:unhideWhenUsed/>
    <w:rsid w:val="00742630"/>
    <w:rPr>
      <w:color w:val="0000FF"/>
      <w:u w:val="single"/>
    </w:rPr>
  </w:style>
  <w:style w:type="paragraph" w:customStyle="1" w:styleId="conspluscell">
    <w:name w:val="conspluscell"/>
    <w:basedOn w:val="a"/>
    <w:rsid w:val="0074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74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log">
    <w:name w:val="editlog"/>
    <w:basedOn w:val="a"/>
    <w:rsid w:val="0074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74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rsid w:val="007426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DB3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2017-06-02T11:12:00Z</dcterms:created>
  <dcterms:modified xsi:type="dcterms:W3CDTF">2017-06-06T08:06:00Z</dcterms:modified>
</cp:coreProperties>
</file>