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Pr="00AB4633" w:rsidRDefault="00F57E7A" w:rsidP="00F57E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3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57E7A" w:rsidRPr="00AB4633" w:rsidRDefault="00F57E7A" w:rsidP="00F57E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3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57E7A" w:rsidRPr="00AB4633" w:rsidRDefault="00F57E7A" w:rsidP="00F57E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33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57E7A" w:rsidRPr="00AB4633" w:rsidRDefault="00F57E7A" w:rsidP="00F57E7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7E7A" w:rsidRPr="00AB4633" w:rsidRDefault="002937F0" w:rsidP="00F57E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7E7A" w:rsidRPr="00AB4633" w:rsidRDefault="00F57E7A" w:rsidP="00F5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7A" w:rsidRDefault="00F57E7A" w:rsidP="00F5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 xml:space="preserve">от </w:t>
      </w:r>
      <w:r w:rsidR="007A27EF">
        <w:rPr>
          <w:rFonts w:ascii="Times New Roman" w:hAnsi="Times New Roman" w:cs="Times New Roman"/>
          <w:sz w:val="28"/>
          <w:szCs w:val="28"/>
        </w:rPr>
        <w:t>26.01.2016</w:t>
      </w:r>
      <w:r w:rsidRPr="00AB4633">
        <w:rPr>
          <w:rFonts w:ascii="Times New Roman" w:hAnsi="Times New Roman" w:cs="Times New Roman"/>
          <w:sz w:val="28"/>
          <w:szCs w:val="28"/>
        </w:rPr>
        <w:t xml:space="preserve"> года                           №  </w:t>
      </w:r>
      <w:r w:rsidR="002937F0">
        <w:rPr>
          <w:rFonts w:ascii="Times New Roman" w:hAnsi="Times New Roman" w:cs="Times New Roman"/>
          <w:sz w:val="28"/>
          <w:szCs w:val="28"/>
        </w:rPr>
        <w:t>4</w:t>
      </w:r>
      <w:r w:rsidRPr="00AB4633">
        <w:rPr>
          <w:rFonts w:ascii="Times New Roman" w:hAnsi="Times New Roman" w:cs="Times New Roman"/>
          <w:sz w:val="28"/>
          <w:szCs w:val="28"/>
        </w:rPr>
        <w:t>-па</w:t>
      </w:r>
    </w:p>
    <w:p w:rsidR="00C44EE7" w:rsidRPr="00C44EE7" w:rsidRDefault="00C44EE7" w:rsidP="00C44EE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46" w:rsidRPr="00C44EE7" w:rsidRDefault="00C44EE7" w:rsidP="00C44EE7">
      <w:pPr>
        <w:pStyle w:val="a3"/>
        <w:ind w:right="3685" w:firstLine="0"/>
        <w:rPr>
          <w:b/>
          <w:szCs w:val="24"/>
        </w:rPr>
      </w:pPr>
      <w:r w:rsidRPr="00C44EE7">
        <w:rPr>
          <w:b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 и ее состава</w:t>
      </w:r>
    </w:p>
    <w:p w:rsidR="00EA1946" w:rsidRDefault="00EA1946" w:rsidP="00C44EE7">
      <w:pPr>
        <w:pStyle w:val="a3"/>
        <w:ind w:right="3685" w:firstLine="0"/>
        <w:rPr>
          <w:b/>
          <w:szCs w:val="24"/>
        </w:rPr>
      </w:pPr>
    </w:p>
    <w:p w:rsidR="00C44EE7" w:rsidRPr="00C44EE7" w:rsidRDefault="00C44EE7" w:rsidP="00C44EE7">
      <w:pPr>
        <w:pStyle w:val="a3"/>
        <w:ind w:right="3685" w:firstLine="0"/>
        <w:rPr>
          <w:b/>
          <w:szCs w:val="24"/>
        </w:rPr>
      </w:pPr>
    </w:p>
    <w:p w:rsidR="00EA1946" w:rsidRDefault="00EA1946" w:rsidP="00EA1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B463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EA1946" w:rsidRDefault="00EA1946" w:rsidP="00EA1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1946" w:rsidRPr="00AB4633" w:rsidRDefault="00EA1946" w:rsidP="00EA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633">
        <w:rPr>
          <w:rFonts w:ascii="Times New Roman" w:hAnsi="Times New Roman" w:cs="Times New Roman"/>
          <w:sz w:val="28"/>
          <w:szCs w:val="28"/>
        </w:rPr>
        <w:t>.</w:t>
      </w:r>
      <w:r w:rsidR="00C44EE7" w:rsidRPr="00C44EE7">
        <w:rPr>
          <w:rFonts w:ascii="Times New Roman" w:hAnsi="Times New Roman" w:cs="Times New Roman"/>
          <w:sz w:val="28"/>
          <w:szCs w:val="28"/>
        </w:rPr>
        <w:t xml:space="preserve"> </w:t>
      </w:r>
      <w:r w:rsidR="00C44EE7" w:rsidRPr="00AB4633"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 (приложение №</w:t>
      </w:r>
      <w:r w:rsidR="00C44EE7">
        <w:rPr>
          <w:rFonts w:ascii="Times New Roman" w:hAnsi="Times New Roman" w:cs="Times New Roman"/>
          <w:sz w:val="28"/>
          <w:szCs w:val="28"/>
        </w:rPr>
        <w:t xml:space="preserve"> 1 к постановлению</w:t>
      </w:r>
      <w:r w:rsidR="00C44EE7" w:rsidRPr="00AB4633">
        <w:rPr>
          <w:rFonts w:ascii="Times New Roman" w:hAnsi="Times New Roman" w:cs="Times New Roman"/>
          <w:sz w:val="28"/>
          <w:szCs w:val="28"/>
        </w:rPr>
        <w:t>).</w:t>
      </w:r>
    </w:p>
    <w:p w:rsidR="00C44EE7" w:rsidRDefault="00EA1946" w:rsidP="00C4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633">
        <w:rPr>
          <w:rFonts w:ascii="Times New Roman" w:hAnsi="Times New Roman" w:cs="Times New Roman"/>
          <w:sz w:val="28"/>
          <w:szCs w:val="28"/>
        </w:rPr>
        <w:t>.</w:t>
      </w:r>
      <w:r w:rsidR="00C44EE7" w:rsidRPr="00AB4633">
        <w:rPr>
          <w:rFonts w:ascii="Times New Roman" w:hAnsi="Times New Roman" w:cs="Times New Roman"/>
          <w:sz w:val="28"/>
          <w:szCs w:val="28"/>
        </w:rPr>
        <w:t>Утвердить прилагаемый состав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 (приложение №</w:t>
      </w:r>
      <w:r w:rsidR="00C44EE7">
        <w:rPr>
          <w:rFonts w:ascii="Times New Roman" w:hAnsi="Times New Roman" w:cs="Times New Roman"/>
          <w:sz w:val="28"/>
          <w:szCs w:val="28"/>
        </w:rPr>
        <w:t xml:space="preserve"> 2 к постановлению</w:t>
      </w:r>
      <w:r w:rsidR="00C44EE7" w:rsidRPr="00AB4633">
        <w:rPr>
          <w:rFonts w:ascii="Times New Roman" w:hAnsi="Times New Roman" w:cs="Times New Roman"/>
          <w:sz w:val="28"/>
          <w:szCs w:val="28"/>
        </w:rPr>
        <w:t>).</w:t>
      </w:r>
    </w:p>
    <w:p w:rsidR="00EA1946" w:rsidRPr="00AB4633" w:rsidRDefault="00EA1946" w:rsidP="00C4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4E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Pr="00AB4633">
        <w:rPr>
          <w:rFonts w:ascii="Times New Roman" w:hAnsi="Times New Roman" w:cs="Times New Roman"/>
          <w:sz w:val="28"/>
          <w:szCs w:val="28"/>
        </w:rPr>
        <w:t xml:space="preserve"> Амосовского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03.06.2013</w:t>
      </w:r>
      <w:r w:rsidRPr="00AB463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56-па</w:t>
      </w:r>
      <w:r w:rsidRPr="00AB4633">
        <w:rPr>
          <w:rFonts w:ascii="Times New Roman" w:hAnsi="Times New Roman" w:cs="Times New Roman"/>
          <w:sz w:val="28"/>
          <w:szCs w:val="28"/>
        </w:rPr>
        <w:t xml:space="preserve"> «</w:t>
      </w:r>
      <w:r w:rsidRPr="007A27EF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 и ее состава</w:t>
      </w:r>
      <w:r w:rsidRPr="00AB4633">
        <w:rPr>
          <w:rFonts w:ascii="Times New Roman" w:hAnsi="Times New Roman" w:cs="Times New Roman"/>
          <w:sz w:val="28"/>
          <w:szCs w:val="28"/>
        </w:rPr>
        <w:t xml:space="preserve">» (в ред. от </w:t>
      </w:r>
      <w:r>
        <w:rPr>
          <w:rFonts w:ascii="Times New Roman" w:hAnsi="Times New Roman" w:cs="Times New Roman"/>
          <w:sz w:val="28"/>
          <w:szCs w:val="28"/>
        </w:rPr>
        <w:t>05.11.2014</w:t>
      </w:r>
      <w:r w:rsidRPr="00AB463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111-па)</w:t>
      </w:r>
      <w:r w:rsidR="004F4E5E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AB4633">
        <w:rPr>
          <w:rFonts w:ascii="Times New Roman" w:hAnsi="Times New Roman" w:cs="Times New Roman"/>
          <w:sz w:val="28"/>
          <w:szCs w:val="28"/>
        </w:rPr>
        <w:t>.</w:t>
      </w:r>
    </w:p>
    <w:p w:rsidR="00EA1946" w:rsidRPr="00AB4633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63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B4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63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B463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7A27EF">
        <w:rPr>
          <w:rFonts w:ascii="Times New Roman" w:hAnsi="Times New Roman" w:cs="Times New Roman"/>
          <w:sz w:val="28"/>
          <w:szCs w:val="28"/>
        </w:rPr>
        <w:t xml:space="preserve"> </w:t>
      </w:r>
      <w:r w:rsidRPr="007A27EF">
        <w:rPr>
          <w:rFonts w:ascii="Times New Roman" w:eastAsia="Times New Roman" w:hAnsi="Times New Roman" w:cs="Times New Roman"/>
          <w:sz w:val="28"/>
          <w:szCs w:val="28"/>
        </w:rPr>
        <w:t xml:space="preserve">по работе с обращениями, делопроизводству и кадровым </w:t>
      </w:r>
      <w:r w:rsidRPr="002A518D">
        <w:rPr>
          <w:rFonts w:ascii="Times New Roman" w:eastAsia="Times New Roman" w:hAnsi="Times New Roman" w:cs="Times New Roman"/>
          <w:sz w:val="28"/>
          <w:szCs w:val="28"/>
        </w:rPr>
        <w:t>вопросам  Администрации</w:t>
      </w:r>
      <w:r>
        <w:rPr>
          <w:rFonts w:ascii="Calibri" w:eastAsia="Times New Roman" w:hAnsi="Calibri" w:cs="Times New Roman"/>
        </w:rPr>
        <w:t xml:space="preserve"> </w:t>
      </w:r>
      <w:r w:rsidRPr="00AB4633">
        <w:rPr>
          <w:rFonts w:ascii="Times New Roman" w:hAnsi="Times New Roman" w:cs="Times New Roman"/>
          <w:sz w:val="28"/>
          <w:szCs w:val="28"/>
        </w:rPr>
        <w:t>Амосовского сельсовета С.Н.Харитонову.</w:t>
      </w:r>
    </w:p>
    <w:p w:rsidR="00EA1946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63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B463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EA1946" w:rsidRDefault="00EA1946" w:rsidP="00EA1946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46" w:rsidRDefault="00EA1946" w:rsidP="00EA1946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46" w:rsidRPr="00AB4633" w:rsidRDefault="00EA1946" w:rsidP="00EA1946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946" w:rsidRPr="00C44EE7" w:rsidRDefault="00EA1946" w:rsidP="00C44EE7">
      <w:pPr>
        <w:pStyle w:val="a3"/>
        <w:ind w:firstLine="0"/>
        <w:rPr>
          <w:sz w:val="28"/>
        </w:rPr>
      </w:pPr>
      <w:r w:rsidRPr="00AB4633">
        <w:rPr>
          <w:sz w:val="28"/>
        </w:rPr>
        <w:t>Глава Амосовского сельсовета                                                         Т.В. Иванова</w:t>
      </w:r>
    </w:p>
    <w:p w:rsidR="00EA1946" w:rsidRDefault="00EA1946" w:rsidP="00EA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46" w:rsidRPr="00AB4633" w:rsidRDefault="00EA1946" w:rsidP="00EA194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44EE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1946" w:rsidRPr="00AB4633" w:rsidRDefault="00EA1946" w:rsidP="00EA1946">
      <w:pPr>
        <w:tabs>
          <w:tab w:val="left" w:pos="702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AB4633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Медвенского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33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A1946" w:rsidRPr="00AB4633" w:rsidRDefault="00EA1946" w:rsidP="00EA1946">
      <w:pPr>
        <w:tabs>
          <w:tab w:val="left" w:pos="54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26.01.2016</w:t>
      </w:r>
      <w:r w:rsidRPr="00AB463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46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4633">
        <w:rPr>
          <w:rFonts w:ascii="Times New Roman" w:hAnsi="Times New Roman" w:cs="Times New Roman"/>
          <w:sz w:val="24"/>
          <w:szCs w:val="24"/>
        </w:rPr>
        <w:t>а</w:t>
      </w:r>
    </w:p>
    <w:p w:rsidR="00EA1946" w:rsidRPr="00AB4633" w:rsidRDefault="00EA1946" w:rsidP="00EA1946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946" w:rsidRPr="00AB4633" w:rsidRDefault="00EA1946" w:rsidP="00EA1946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946" w:rsidRPr="00AB4633" w:rsidRDefault="00EA1946" w:rsidP="00EA1946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946" w:rsidRPr="00AB4633" w:rsidRDefault="00EA1946" w:rsidP="00EA194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1946" w:rsidRPr="00AB4633" w:rsidRDefault="00EA1946" w:rsidP="00EA1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33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Амосовского сельсовета Медвенского района и урегулированию конфликта интересов</w:t>
      </w:r>
    </w:p>
    <w:p w:rsidR="00EA1946" w:rsidRPr="00AB4633" w:rsidRDefault="00EA1946" w:rsidP="00EA1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946" w:rsidRPr="00AB4633" w:rsidRDefault="00EA1946" w:rsidP="00EA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соответствии с Федеральн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ым законом от 25 декабря 2008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муниципального органа.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3. Основной задачей комиссии является содействие муниципальным органам: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ым законом от 25 декабря 2008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в осуществлении в муниципальном органе мер по предупреждению коррупции.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органе.</w:t>
      </w:r>
      <w:r w:rsidRPr="00F57E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946" w:rsidRPr="007A27EF" w:rsidRDefault="00EA1946" w:rsidP="00EA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7EF">
        <w:rPr>
          <w:rFonts w:ascii="Times New Roman" w:eastAsia="Times New Roman" w:hAnsi="Times New Roman" w:cs="Times New Roman"/>
          <w:b/>
          <w:sz w:val="24"/>
          <w:szCs w:val="24"/>
        </w:rPr>
        <w:t>2. Порядок образования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5. Комиссия образуется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указанным актом утверждаются состав комиссии и порядок ее работы.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946" w:rsidRPr="004413E5" w:rsidRDefault="00EA1946" w:rsidP="00EA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3E5">
        <w:rPr>
          <w:rFonts w:ascii="Times New Roman" w:eastAsia="Times New Roman" w:hAnsi="Times New Roman" w:cs="Times New Roman"/>
          <w:b/>
          <w:sz w:val="24"/>
          <w:szCs w:val="24"/>
        </w:rPr>
        <w:t>3. Порядок работы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EA1946" w:rsidRPr="00EA1946" w:rsidRDefault="00EA1946" w:rsidP="00EA194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A1946">
        <w:rPr>
          <w:rFonts w:ascii="Times New Roman" w:hAnsi="Times New Roman" w:cs="Times New Roman"/>
          <w:b w:val="0"/>
          <w:sz w:val="24"/>
          <w:szCs w:val="24"/>
        </w:rPr>
        <w:t>а) представление Главой Амосовского сельсовета Медвенского района в соответствии с постановлением Администрации Амосовского сельсовета Медвенского района от 30 октября 2014 года №105-па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Амосовского сельсовета Медвенского района, и лицами, замещающими должности муниципальной службы Администрации Амосовского сельсовета Медвенского района, и соблюдения муниципальными служащими Администрации Амосовского сельсовета</w:t>
      </w:r>
      <w:proofErr w:type="gramEnd"/>
      <w:r w:rsidRPr="00EA1946">
        <w:rPr>
          <w:rFonts w:ascii="Times New Roman" w:hAnsi="Times New Roman" w:cs="Times New Roman"/>
          <w:b w:val="0"/>
          <w:sz w:val="24"/>
          <w:szCs w:val="24"/>
        </w:rPr>
        <w:t xml:space="preserve"> Медвенского района требований к служебному поведению» материалов проверки, свидетельствующих:</w:t>
      </w:r>
    </w:p>
    <w:p w:rsidR="00EA1946" w:rsidRPr="00EA1946" w:rsidRDefault="00EA1946" w:rsidP="00EA19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946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EA1946" w:rsidRDefault="00EA1946" w:rsidP="00EA1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946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поступившее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лет со дня увольнения с муниципальной службы;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рального закона от 7 мая 2013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79-ФЗ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ного закона от 3 декабря 2012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230-ФЗ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) поступившее в соответствии с частью 4 статьи 12 Федеральн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ого закона от 25 декабря 2008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входили в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профилактике коррупционных и иных правонарушений.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договора (трудовой или гражданско-правовой), предполагаемый срок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ого закона от 25 декабря 2008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12.2. Обращение, указанное в абзаце втором подпункта "б" пункта 11 настоящего Положения, может быть подано государственным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12.3.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"</w:t>
      </w: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" пункта 11 настоящего Положения, рассматривается должностным лицом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12.5.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</w:t>
      </w: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13.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13.1.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13.2. Уведомление, указанное в подпункте "</w:t>
      </w: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" пункта 11 настоящего Положения, как правило, рассматривается на очередном (плановом) заседании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Федерации от 21 сентября 2009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1065, являются достоверными и полными;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обязанности, и мотивировать свой отказ.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20.1.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являются достоверными и полными;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20.3.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21. По итогам рассмотрения вопросов, указанных в подпунктах "а", "б", "г" и "</w:t>
      </w: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Положения. Основания и мотивы принятия такого решения должны быть отражены в протоколе заседания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21.1. По итогам рассмотрения вопроса, указанного в подпункте "</w:t>
      </w: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" пункта 11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ого закона от 25 декабря 2008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«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»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23. Для исполнения решений комиссии могут быть подготовлены проекты нормативных правовых актов муниципального органа, решений или поручений 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>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ж) другие сведения;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) результаты голосования;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28.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29.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lastRenderedPageBreak/>
        <w:t xml:space="preserve">31.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32.1.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заседания комиссии.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и иных правонарушений.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супруга) и несовершеннолетних детей, утвержденного Указом Президента Россий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ской Федерации от 18 мая 2009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Положения.</w:t>
      </w:r>
      <w:proofErr w:type="gramEnd"/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EA1946" w:rsidRPr="00F57E7A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36.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Федерации от 21 сентября 2009 года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</w:rPr>
        <w:t>№</w:t>
      </w: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 xml:space="preserve"> 1065.</w:t>
      </w:r>
    </w:p>
    <w:p w:rsidR="00EA1946" w:rsidRDefault="00EA1946" w:rsidP="00EA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7A">
        <w:rPr>
          <w:rStyle w:val="blk"/>
          <w:rFonts w:ascii="Times New Roman" w:eastAsia="Times New Roman" w:hAnsi="Times New Roman" w:cs="Times New Roman"/>
          <w:sz w:val="24"/>
          <w:szCs w:val="24"/>
        </w:rPr>
        <w:t>37.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EA1946" w:rsidRPr="004413E5" w:rsidRDefault="00EA1946" w:rsidP="00EA1946">
      <w:pPr>
        <w:tabs>
          <w:tab w:val="left" w:pos="616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4EE7" w:rsidRPr="00AB4633" w:rsidRDefault="00C44EE7" w:rsidP="00C44EE7">
      <w:pPr>
        <w:pStyle w:val="1"/>
        <w:ind w:left="5670"/>
        <w:rPr>
          <w:b w:val="0"/>
          <w:sz w:val="24"/>
          <w:szCs w:val="24"/>
        </w:rPr>
      </w:pPr>
      <w:r w:rsidRPr="00AB4633">
        <w:rPr>
          <w:b w:val="0"/>
          <w:sz w:val="24"/>
          <w:szCs w:val="24"/>
        </w:rPr>
        <w:lastRenderedPageBreak/>
        <w:t>Приложение №</w:t>
      </w:r>
      <w:r>
        <w:rPr>
          <w:b w:val="0"/>
          <w:sz w:val="24"/>
          <w:szCs w:val="24"/>
        </w:rPr>
        <w:t>2</w:t>
      </w:r>
    </w:p>
    <w:p w:rsidR="00C44EE7" w:rsidRPr="00AB4633" w:rsidRDefault="00C44EE7" w:rsidP="00C44E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AB4633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C44EE7" w:rsidRPr="00AB4633" w:rsidRDefault="00C44EE7" w:rsidP="00C44E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44EE7" w:rsidRPr="00AB4633" w:rsidRDefault="00C44EE7" w:rsidP="00C44E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26.01.2016</w:t>
      </w:r>
      <w:r w:rsidRPr="00AB463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4-па</w:t>
      </w:r>
    </w:p>
    <w:p w:rsidR="00C44EE7" w:rsidRPr="00AB4633" w:rsidRDefault="00C44EE7" w:rsidP="00C44EE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44EE7" w:rsidRDefault="00C44EE7" w:rsidP="00C44EE7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C44EE7" w:rsidRPr="00AB4633" w:rsidRDefault="00C44EE7" w:rsidP="00C44EE7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C44EE7" w:rsidRPr="00AB4633" w:rsidRDefault="00C44EE7" w:rsidP="00C44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44EE7" w:rsidRPr="00AB4633" w:rsidRDefault="00C44EE7" w:rsidP="00C44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Амосовского сельсовета Медвенского района Курской области</w:t>
      </w:r>
    </w:p>
    <w:p w:rsidR="00C44EE7" w:rsidRDefault="00C44EE7" w:rsidP="00C44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4EE7" w:rsidRPr="00AB4633" w:rsidRDefault="00C44EE7" w:rsidP="00C44E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C44EE7" w:rsidRPr="00AB4633" w:rsidTr="009D61AA">
        <w:tc>
          <w:tcPr>
            <w:tcW w:w="4807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4808" w:type="dxa"/>
            <w:shd w:val="clear" w:color="auto" w:fill="auto"/>
          </w:tcPr>
          <w:p w:rsidR="00C44EE7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-глава Амосовского сельсовета,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EE7" w:rsidRPr="00AB4633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E7" w:rsidRPr="00AB4633" w:rsidTr="009D61AA">
        <w:tc>
          <w:tcPr>
            <w:tcW w:w="4807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4808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18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обращениями, делопроизводству и кадровым вопросам</w:t>
            </w:r>
            <w:r w:rsidRPr="000F33C4">
              <w:rPr>
                <w:rFonts w:ascii="Calibri" w:eastAsia="Times New Roman" w:hAnsi="Calibri" w:cs="Times New Roman"/>
              </w:rPr>
              <w:t xml:space="preserve">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Амосовского сельсовета Медвенского района, </w:t>
            </w:r>
            <w:r w:rsidRPr="002A51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E7" w:rsidRPr="00AB4633" w:rsidTr="009D61AA">
        <w:tc>
          <w:tcPr>
            <w:tcW w:w="4807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Носова С.И.</w:t>
            </w:r>
          </w:p>
        </w:tc>
        <w:tc>
          <w:tcPr>
            <w:tcW w:w="4808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, главный бухгалтер Администрации Амосовского сельсовета  Медвенского района, секретарь комиссии</w:t>
            </w: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E7" w:rsidRPr="00AB4633" w:rsidTr="009D61AA">
        <w:tc>
          <w:tcPr>
            <w:tcW w:w="4807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4808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E7" w:rsidRPr="00AB4633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-Директор МКУК «Амосовский сельский Дом культуры»</w:t>
            </w:r>
          </w:p>
        </w:tc>
      </w:tr>
      <w:tr w:rsidR="00C44EE7" w:rsidRPr="00AB4633" w:rsidTr="009D61AA">
        <w:tc>
          <w:tcPr>
            <w:tcW w:w="4807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4808" w:type="dxa"/>
            <w:shd w:val="clear" w:color="auto" w:fill="auto"/>
          </w:tcPr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E7" w:rsidRPr="00AB4633" w:rsidRDefault="00C44EE7" w:rsidP="009D6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Амосовского сельсовета</w:t>
            </w:r>
          </w:p>
          <w:p w:rsidR="00C44EE7" w:rsidRPr="00AB4633" w:rsidRDefault="00C44EE7" w:rsidP="009D6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EE7" w:rsidRPr="00AB4633" w:rsidRDefault="00C44EE7" w:rsidP="00C4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EE7" w:rsidRPr="00AB4633" w:rsidRDefault="00C44EE7" w:rsidP="00C4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>Независимые эксперты-специалисты по вопросам, связанным с муниципальной службой.</w:t>
      </w:r>
    </w:p>
    <w:p w:rsidR="00C44EE7" w:rsidRDefault="00C44EE7" w:rsidP="00C44EE7"/>
    <w:p w:rsidR="00C44EE7" w:rsidRDefault="00C44EE7" w:rsidP="00C44EE7">
      <w:pPr>
        <w:spacing w:after="0"/>
      </w:pPr>
    </w:p>
    <w:p w:rsidR="00C44EE7" w:rsidRDefault="00C44EE7" w:rsidP="00C44E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57E7A" w:rsidRDefault="00F57E7A" w:rsidP="00F57E7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sectPr w:rsidR="00F57E7A" w:rsidSect="002D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7E7A"/>
    <w:rsid w:val="002937F0"/>
    <w:rsid w:val="002D3FF8"/>
    <w:rsid w:val="00321A9C"/>
    <w:rsid w:val="004D35A7"/>
    <w:rsid w:val="004F4E5E"/>
    <w:rsid w:val="005A62C5"/>
    <w:rsid w:val="007A27EF"/>
    <w:rsid w:val="007C2246"/>
    <w:rsid w:val="008D59E0"/>
    <w:rsid w:val="0097159D"/>
    <w:rsid w:val="00B32D9D"/>
    <w:rsid w:val="00BD2B68"/>
    <w:rsid w:val="00C44EE7"/>
    <w:rsid w:val="00EA1946"/>
    <w:rsid w:val="00F5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8"/>
  </w:style>
  <w:style w:type="paragraph" w:styleId="1">
    <w:name w:val="heading 1"/>
    <w:basedOn w:val="a"/>
    <w:next w:val="a"/>
    <w:link w:val="10"/>
    <w:qFormat/>
    <w:rsid w:val="00F57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E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7E7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F57E7A"/>
  </w:style>
  <w:style w:type="character" w:customStyle="1" w:styleId="10">
    <w:name w:val="Заголовок 1 Знак"/>
    <w:basedOn w:val="a0"/>
    <w:link w:val="1"/>
    <w:rsid w:val="00F57E7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57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19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2016-02-24T07:42:00Z</cp:lastPrinted>
  <dcterms:created xsi:type="dcterms:W3CDTF">2016-01-26T12:47:00Z</dcterms:created>
  <dcterms:modified xsi:type="dcterms:W3CDTF">2016-02-24T07:44:00Z</dcterms:modified>
</cp:coreProperties>
</file>